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29" w:rsidRPr="00551D69" w:rsidRDefault="00551D69" w:rsidP="00551D69">
      <w:pPr>
        <w:pStyle w:val="Geenafstand"/>
        <w:jc w:val="center"/>
        <w:rPr>
          <w:b/>
          <w:color w:val="002060"/>
          <w:sz w:val="32"/>
          <w:lang w:val="fr-BE" w:eastAsia="nl-BE"/>
        </w:rPr>
      </w:pPr>
      <w:r w:rsidRPr="00551D69">
        <w:rPr>
          <w:b/>
          <w:color w:val="002060"/>
          <w:sz w:val="32"/>
          <w:lang w:val="fr-BE" w:eastAsia="nl-BE"/>
        </w:rPr>
        <w:t xml:space="preserve">Prévention de cambriolage durant la </w:t>
      </w:r>
      <w:r w:rsidR="00351A29" w:rsidRPr="00551D69">
        <w:rPr>
          <w:b/>
          <w:color w:val="002060"/>
          <w:sz w:val="32"/>
          <w:lang w:val="fr-BE" w:eastAsia="nl-BE"/>
        </w:rPr>
        <w:t>période du fin d’année</w:t>
      </w:r>
    </w:p>
    <w:p w:rsidR="00351A29" w:rsidRDefault="00351A29" w:rsidP="00351A29">
      <w:pPr>
        <w:pStyle w:val="Geenafstand"/>
      </w:pPr>
    </w:p>
    <w:p w:rsidR="00351A29" w:rsidRDefault="00351A29" w:rsidP="00351A29">
      <w:pPr>
        <w:pStyle w:val="Geenafstand"/>
        <w:jc w:val="center"/>
      </w:pPr>
      <w:r>
        <w:rPr>
          <w:noProof/>
          <w:lang w:val="nl-BE" w:eastAsia="nl-BE"/>
        </w:rPr>
        <w:drawing>
          <wp:inline distT="0" distB="0" distL="0" distR="0" wp14:anchorId="1D00EF70" wp14:editId="32839253">
            <wp:extent cx="1781175" cy="2571750"/>
            <wp:effectExtent l="0" t="0" r="9525" b="0"/>
            <wp:docPr id="1" name="Afbeelding 1" descr="Afbeeldingsresultaat voor diefstalpreventie in winterma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iefstalpreventie in wintermaan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571750"/>
                    </a:xfrm>
                    <a:prstGeom prst="rect">
                      <a:avLst/>
                    </a:prstGeom>
                    <a:noFill/>
                    <a:ln>
                      <a:noFill/>
                    </a:ln>
                  </pic:spPr>
                </pic:pic>
              </a:graphicData>
            </a:graphic>
          </wp:inline>
        </w:drawing>
      </w:r>
    </w:p>
    <w:p w:rsidR="00351A29" w:rsidRDefault="00351A29" w:rsidP="00351A29">
      <w:pPr>
        <w:pStyle w:val="Geenafstand"/>
        <w:jc w:val="center"/>
      </w:pPr>
    </w:p>
    <w:p w:rsidR="00351A29" w:rsidRPr="00351A29" w:rsidRDefault="00351A29" w:rsidP="00351A29">
      <w:pPr>
        <w:pStyle w:val="Geenafstand"/>
        <w:rPr>
          <w:lang w:val="fr-BE"/>
        </w:rPr>
      </w:pPr>
    </w:p>
    <w:p w:rsidR="007740D8" w:rsidRPr="00A704E0" w:rsidRDefault="00551D69" w:rsidP="00351A29">
      <w:pPr>
        <w:pStyle w:val="Geenafstand"/>
        <w:rPr>
          <w:rFonts w:asciiTheme="majorHAnsi" w:hAnsiTheme="majorHAnsi" w:cstheme="majorHAnsi"/>
          <w:b/>
          <w:bCs/>
          <w:color w:val="767171" w:themeColor="background2" w:themeShade="80"/>
          <w:lang w:val="fr-BE" w:eastAsia="nl-BE"/>
        </w:rPr>
      </w:pPr>
      <w:r w:rsidRPr="00A704E0">
        <w:rPr>
          <w:rFonts w:asciiTheme="majorHAnsi" w:hAnsiTheme="majorHAnsi" w:cstheme="majorHAnsi"/>
          <w:b/>
          <w:bCs/>
          <w:color w:val="767171" w:themeColor="background2" w:themeShade="80"/>
          <w:lang w:val="fr-BE" w:eastAsia="nl-BE"/>
        </w:rPr>
        <w:t>L</w:t>
      </w:r>
      <w:r w:rsidR="00351A29" w:rsidRPr="00A704E0">
        <w:rPr>
          <w:rFonts w:asciiTheme="majorHAnsi" w:hAnsiTheme="majorHAnsi" w:cstheme="majorHAnsi"/>
          <w:b/>
          <w:bCs/>
          <w:color w:val="767171" w:themeColor="background2" w:themeShade="80"/>
          <w:lang w:val="fr-BE" w:eastAsia="nl-BE"/>
        </w:rPr>
        <w:t>’automne et l’hiver sont des moments privilégiés</w:t>
      </w:r>
      <w:r w:rsidR="00351A29" w:rsidRPr="00A704E0">
        <w:rPr>
          <w:rFonts w:asciiTheme="majorHAnsi" w:hAnsiTheme="majorHAnsi" w:cstheme="majorHAnsi"/>
          <w:color w:val="767171" w:themeColor="background2" w:themeShade="80"/>
          <w:lang w:val="fr-BE" w:eastAsia="nl-BE"/>
        </w:rPr>
        <w:t> des cambrioleurs dans la mesure où, lorsque la nuit tombe, nombreux sont ceux qui ne sont pas encore rentrés du travail.</w:t>
      </w:r>
      <w:r w:rsidR="007740D8" w:rsidRPr="00A704E0">
        <w:rPr>
          <w:rFonts w:asciiTheme="majorHAnsi" w:hAnsiTheme="majorHAnsi" w:cstheme="majorHAnsi"/>
          <w:color w:val="767171" w:themeColor="background2" w:themeShade="80"/>
          <w:lang w:val="fr-BE" w:eastAsia="nl-BE"/>
        </w:rPr>
        <w:t xml:space="preserve"> </w:t>
      </w:r>
      <w:r w:rsidR="007740D8" w:rsidRPr="00A704E0">
        <w:rPr>
          <w:rFonts w:asciiTheme="majorHAnsi" w:hAnsiTheme="majorHAnsi" w:cstheme="majorHAnsi"/>
          <w:color w:val="767171" w:themeColor="background2" w:themeShade="80"/>
          <w:lang w:eastAsia="nl-BE"/>
        </w:rPr>
        <w:t>Les jours qui raccourcissent au début de l’hiver coïncident souvent avec une recrudescence des cambriolages et tentatives de cambriolages. Leur nombre est en augmentation.</w:t>
      </w:r>
      <w:r w:rsidR="00310809">
        <w:rPr>
          <w:rFonts w:asciiTheme="majorHAnsi" w:hAnsiTheme="majorHAnsi" w:cstheme="majorHAnsi"/>
          <w:color w:val="767171" w:themeColor="background2" w:themeShade="80"/>
          <w:lang w:eastAsia="nl-BE"/>
        </w:rPr>
        <w:t xml:space="preserve"> </w:t>
      </w:r>
    </w:p>
    <w:p w:rsidR="007B7D40" w:rsidRPr="00501700" w:rsidRDefault="007B7D40" w:rsidP="009132AA">
      <w:pPr>
        <w:pStyle w:val="Geenafstand"/>
        <w:rPr>
          <w:rFonts w:asciiTheme="majorHAnsi" w:hAnsiTheme="majorHAnsi" w:cstheme="majorHAnsi"/>
          <w:bCs/>
          <w:color w:val="767171" w:themeColor="background2" w:themeShade="80"/>
          <w:lang w:val="fr-BE" w:eastAsia="nl-BE"/>
        </w:rPr>
      </w:pPr>
    </w:p>
    <w:p w:rsidR="00501700" w:rsidRPr="00501700" w:rsidRDefault="00501700" w:rsidP="00501700">
      <w:pPr>
        <w:pStyle w:val="Geenafstand"/>
        <w:rPr>
          <w:rFonts w:asciiTheme="majorHAnsi" w:hAnsiTheme="majorHAnsi" w:cstheme="majorHAnsi"/>
          <w:bCs/>
          <w:color w:val="767171" w:themeColor="background2" w:themeShade="80"/>
          <w:lang w:val="fr-BE" w:eastAsia="nl-BE"/>
        </w:rPr>
      </w:pPr>
      <w:r w:rsidRPr="00501700">
        <w:rPr>
          <w:rFonts w:asciiTheme="majorHAnsi" w:hAnsiTheme="majorHAnsi" w:cstheme="majorHAnsi"/>
          <w:bCs/>
          <w:color w:val="767171" w:themeColor="background2" w:themeShade="80"/>
          <w:lang w:val="fr-BE" w:eastAsia="nl-BE"/>
        </w:rPr>
        <w:t xml:space="preserve">En tant que </w:t>
      </w:r>
      <w:r>
        <w:rPr>
          <w:rFonts w:asciiTheme="majorHAnsi" w:hAnsiTheme="majorHAnsi" w:cstheme="majorHAnsi"/>
          <w:bCs/>
          <w:color w:val="767171" w:themeColor="background2" w:themeShade="80"/>
          <w:lang w:val="fr-BE" w:eastAsia="nl-BE"/>
        </w:rPr>
        <w:t xml:space="preserve">citoyen responsable, </w:t>
      </w:r>
      <w:r w:rsidRPr="00501700">
        <w:rPr>
          <w:rFonts w:asciiTheme="majorHAnsi" w:hAnsiTheme="majorHAnsi" w:cstheme="majorHAnsi"/>
          <w:bCs/>
          <w:color w:val="767171" w:themeColor="background2" w:themeShade="80"/>
          <w:lang w:val="fr-BE" w:eastAsia="nl-BE"/>
        </w:rPr>
        <w:t>vous êtes censé d'avertir immédiatement la centrale 101 quand vous êtes témoin d'un agissement suspect ou d'un délit. L'objectif est de réduire la criminalité, d'accroître le sentiment de sécurité général du citoyen, de favoriser le contrôle social, de propager l'importance de la prévention.</w:t>
      </w:r>
      <w:r>
        <w:rPr>
          <w:rFonts w:asciiTheme="majorHAnsi" w:hAnsiTheme="majorHAnsi" w:cstheme="majorHAnsi"/>
          <w:bCs/>
          <w:color w:val="767171" w:themeColor="background2" w:themeShade="80"/>
          <w:lang w:val="fr-BE" w:eastAsia="nl-BE"/>
        </w:rPr>
        <w:t xml:space="preserve"> Vous êtes le partenaire par excellence de la police dans la lutte contre la criminalité et plus particulièrement </w:t>
      </w:r>
      <w:r w:rsidR="000A0328">
        <w:rPr>
          <w:rFonts w:asciiTheme="majorHAnsi" w:hAnsiTheme="majorHAnsi" w:cstheme="majorHAnsi"/>
          <w:bCs/>
          <w:color w:val="767171" w:themeColor="background2" w:themeShade="80"/>
          <w:lang w:val="fr-BE" w:eastAsia="nl-BE"/>
        </w:rPr>
        <w:t xml:space="preserve">dans la lutte </w:t>
      </w:r>
      <w:r>
        <w:rPr>
          <w:rFonts w:asciiTheme="majorHAnsi" w:hAnsiTheme="majorHAnsi" w:cstheme="majorHAnsi"/>
          <w:bCs/>
          <w:color w:val="767171" w:themeColor="background2" w:themeShade="80"/>
          <w:lang w:val="fr-BE" w:eastAsia="nl-BE"/>
        </w:rPr>
        <w:t>contre les cambriolages.</w:t>
      </w:r>
    </w:p>
    <w:p w:rsidR="00501700" w:rsidRPr="00501700" w:rsidRDefault="00501700" w:rsidP="009132AA">
      <w:pPr>
        <w:pStyle w:val="Geenafstand"/>
        <w:rPr>
          <w:rFonts w:asciiTheme="majorHAnsi" w:hAnsiTheme="majorHAnsi" w:cstheme="majorHAnsi"/>
          <w:bCs/>
          <w:color w:val="767171" w:themeColor="background2" w:themeShade="80"/>
          <w:lang w:val="fr-BE" w:eastAsia="nl-BE"/>
        </w:rPr>
      </w:pPr>
    </w:p>
    <w:p w:rsidR="009132AA" w:rsidRPr="00A704E0" w:rsidRDefault="009132AA" w:rsidP="009132AA">
      <w:pPr>
        <w:pStyle w:val="Geenafstand"/>
        <w:rPr>
          <w:rFonts w:asciiTheme="majorHAnsi" w:hAnsiTheme="majorHAnsi" w:cstheme="majorHAnsi"/>
          <w:bCs/>
          <w:color w:val="767171" w:themeColor="background2" w:themeShade="80"/>
          <w:lang w:val="fr-BE" w:eastAsia="nl-BE"/>
        </w:rPr>
      </w:pPr>
      <w:r w:rsidRPr="00A704E0">
        <w:rPr>
          <w:rFonts w:asciiTheme="majorHAnsi" w:hAnsiTheme="majorHAnsi" w:cstheme="majorHAnsi"/>
          <w:bCs/>
          <w:color w:val="767171" w:themeColor="background2" w:themeShade="80"/>
          <w:lang w:eastAsia="nl-BE"/>
        </w:rPr>
        <w:t xml:space="preserve">La prise de voleurs par la police en flagrant délit ou dans une étape ultérieure de l’enquête judiciaire est souvent le résultat d’un appel téléphonique ou d’un information que nous obtenons d’un citoyen alert. </w:t>
      </w:r>
      <w:r w:rsidR="007B7D40" w:rsidRPr="00A704E0">
        <w:rPr>
          <w:rFonts w:asciiTheme="majorHAnsi" w:hAnsiTheme="majorHAnsi" w:cstheme="majorHAnsi"/>
          <w:bCs/>
          <w:color w:val="767171" w:themeColor="background2" w:themeShade="80"/>
          <w:lang w:eastAsia="nl-BE"/>
        </w:rPr>
        <w:t>La police appelle</w:t>
      </w:r>
      <w:r w:rsidR="000A0328">
        <w:rPr>
          <w:rFonts w:asciiTheme="majorHAnsi" w:hAnsiTheme="majorHAnsi" w:cstheme="majorHAnsi"/>
          <w:bCs/>
          <w:color w:val="767171" w:themeColor="background2" w:themeShade="80"/>
          <w:lang w:eastAsia="nl-BE"/>
        </w:rPr>
        <w:t xml:space="preserve"> donc</w:t>
      </w:r>
      <w:bookmarkStart w:id="0" w:name="_GoBack"/>
      <w:bookmarkEnd w:id="0"/>
      <w:r w:rsidR="007B7D40" w:rsidRPr="00A704E0">
        <w:rPr>
          <w:rFonts w:asciiTheme="majorHAnsi" w:hAnsiTheme="majorHAnsi" w:cstheme="majorHAnsi"/>
          <w:bCs/>
          <w:color w:val="767171" w:themeColor="background2" w:themeShade="80"/>
          <w:lang w:eastAsia="nl-BE"/>
        </w:rPr>
        <w:t xml:space="preserve"> à une coopération encore plus active de la population au niveau de la prévention: le contrôle social entre voisins, la bonne fermeture de la maison et l</w:t>
      </w:r>
      <w:r w:rsidR="00A633FB">
        <w:rPr>
          <w:rFonts w:asciiTheme="majorHAnsi" w:hAnsiTheme="majorHAnsi" w:cstheme="majorHAnsi"/>
          <w:bCs/>
          <w:color w:val="767171" w:themeColor="background2" w:themeShade="80"/>
          <w:lang w:eastAsia="nl-BE"/>
        </w:rPr>
        <w:t>’</w:t>
      </w:r>
      <w:r w:rsidR="007B7D40" w:rsidRPr="00A704E0">
        <w:rPr>
          <w:rFonts w:asciiTheme="majorHAnsi" w:hAnsiTheme="majorHAnsi" w:cstheme="majorHAnsi"/>
          <w:bCs/>
          <w:color w:val="767171" w:themeColor="background2" w:themeShade="80"/>
          <w:lang w:eastAsia="nl-BE"/>
        </w:rPr>
        <w:t>aménagement d</w:t>
      </w:r>
      <w:r w:rsidR="00A633FB">
        <w:rPr>
          <w:rFonts w:asciiTheme="majorHAnsi" w:hAnsiTheme="majorHAnsi" w:cstheme="majorHAnsi"/>
          <w:bCs/>
          <w:color w:val="767171" w:themeColor="background2" w:themeShade="80"/>
          <w:lang w:eastAsia="nl-BE"/>
        </w:rPr>
        <w:t>’</w:t>
      </w:r>
      <w:r w:rsidR="007B7D40" w:rsidRPr="00A704E0">
        <w:rPr>
          <w:rFonts w:asciiTheme="majorHAnsi" w:hAnsiTheme="majorHAnsi" w:cstheme="majorHAnsi"/>
          <w:bCs/>
          <w:color w:val="767171" w:themeColor="background2" w:themeShade="80"/>
          <w:lang w:eastAsia="nl-BE"/>
        </w:rPr>
        <w:t>équipement pour sécuriser l</w:t>
      </w:r>
      <w:r w:rsidR="00A633FB">
        <w:rPr>
          <w:rFonts w:asciiTheme="majorHAnsi" w:hAnsiTheme="majorHAnsi" w:cstheme="majorHAnsi"/>
          <w:bCs/>
          <w:color w:val="767171" w:themeColor="background2" w:themeShade="80"/>
          <w:lang w:eastAsia="nl-BE"/>
        </w:rPr>
        <w:t>’</w:t>
      </w:r>
      <w:r w:rsidR="007B7D40" w:rsidRPr="00A704E0">
        <w:rPr>
          <w:rFonts w:asciiTheme="majorHAnsi" w:hAnsiTheme="majorHAnsi" w:cstheme="majorHAnsi"/>
          <w:bCs/>
          <w:color w:val="767171" w:themeColor="background2" w:themeShade="80"/>
          <w:lang w:eastAsia="nl-BE"/>
        </w:rPr>
        <w:t xml:space="preserve">habitation font partie des mesures qui peuvent prévenir les cambriolages.. </w:t>
      </w:r>
    </w:p>
    <w:p w:rsidR="005F5EBD" w:rsidRPr="00A704E0" w:rsidRDefault="005F5EBD" w:rsidP="00351A29">
      <w:pPr>
        <w:pStyle w:val="Geenafstand"/>
        <w:rPr>
          <w:rFonts w:asciiTheme="majorHAnsi" w:hAnsiTheme="majorHAnsi" w:cstheme="majorHAnsi"/>
          <w:bCs/>
          <w:color w:val="767171" w:themeColor="background2" w:themeShade="80"/>
          <w:lang w:val="fr-BE" w:eastAsia="nl-BE"/>
        </w:rPr>
      </w:pPr>
    </w:p>
    <w:p w:rsidR="00351A29" w:rsidRPr="00A704E0" w:rsidRDefault="005F5EBD" w:rsidP="00351A29">
      <w:pPr>
        <w:pStyle w:val="Geenafstand"/>
        <w:rPr>
          <w:rFonts w:asciiTheme="majorHAnsi" w:hAnsiTheme="majorHAnsi" w:cstheme="majorHAnsi"/>
          <w:color w:val="767171" w:themeColor="background2" w:themeShade="80"/>
          <w:lang w:val="fr-BE" w:eastAsia="nl-BE"/>
        </w:rPr>
      </w:pPr>
      <w:r w:rsidRPr="00A704E0">
        <w:rPr>
          <w:rFonts w:asciiTheme="majorHAnsi" w:hAnsiTheme="majorHAnsi" w:cstheme="majorHAnsi"/>
          <w:bCs/>
          <w:color w:val="767171" w:themeColor="background2" w:themeShade="80"/>
          <w:lang w:val="fr-BE" w:eastAsia="nl-BE"/>
        </w:rPr>
        <w:t>Voici q</w:t>
      </w:r>
      <w:r w:rsidR="00351A29" w:rsidRPr="00A704E0">
        <w:rPr>
          <w:rFonts w:asciiTheme="majorHAnsi" w:hAnsiTheme="majorHAnsi" w:cstheme="majorHAnsi"/>
          <w:bCs/>
          <w:color w:val="767171" w:themeColor="background2" w:themeShade="80"/>
          <w:lang w:val="fr-BE" w:eastAsia="nl-BE"/>
        </w:rPr>
        <w:t xml:space="preserve">uelques </w:t>
      </w:r>
      <w:r w:rsidR="007B7D40" w:rsidRPr="00A704E0">
        <w:rPr>
          <w:rFonts w:asciiTheme="majorHAnsi" w:hAnsiTheme="majorHAnsi" w:cstheme="majorHAnsi"/>
          <w:bCs/>
          <w:color w:val="767171" w:themeColor="background2" w:themeShade="80"/>
          <w:lang w:val="fr-BE" w:eastAsia="nl-BE"/>
        </w:rPr>
        <w:t>conseils pour</w:t>
      </w:r>
      <w:r w:rsidR="00351A29" w:rsidRPr="00A704E0">
        <w:rPr>
          <w:rFonts w:asciiTheme="majorHAnsi" w:hAnsiTheme="majorHAnsi" w:cstheme="majorHAnsi"/>
          <w:color w:val="767171" w:themeColor="background2" w:themeShade="80"/>
          <w:lang w:val="fr-BE" w:eastAsia="nl-BE"/>
        </w:rPr>
        <w:t xml:space="preserve"> limiter les chances de voir votre maison visitée par des malf</w:t>
      </w:r>
      <w:r w:rsidR="007B7D40" w:rsidRPr="00A704E0">
        <w:rPr>
          <w:rFonts w:asciiTheme="majorHAnsi" w:hAnsiTheme="majorHAnsi" w:cstheme="majorHAnsi"/>
          <w:color w:val="767171" w:themeColor="background2" w:themeShade="80"/>
          <w:lang w:val="fr-BE" w:eastAsia="nl-BE"/>
        </w:rPr>
        <w:t>aisants.</w:t>
      </w:r>
    </w:p>
    <w:p w:rsidR="007740D8" w:rsidRPr="00A704E0" w:rsidRDefault="007740D8" w:rsidP="005F5EBD">
      <w:pPr>
        <w:pStyle w:val="Geenafstand"/>
        <w:rPr>
          <w:color w:val="767171" w:themeColor="background2" w:themeShade="80"/>
          <w:lang w:val="fr-BE" w:eastAsia="nl-BE"/>
        </w:rPr>
      </w:pPr>
      <w:r w:rsidRPr="00A704E0">
        <w:rPr>
          <w:b/>
          <w:color w:val="2F5496" w:themeColor="accent5" w:themeShade="BF"/>
          <w:lang w:val="fr-BE" w:eastAsia="nl-BE"/>
        </w:rPr>
        <w:t>Ne mettez pas </w:t>
      </w:r>
      <w:r w:rsidRPr="00A704E0">
        <w:rPr>
          <w:b/>
          <w:bCs/>
          <w:color w:val="2F5496" w:themeColor="accent5" w:themeShade="BF"/>
          <w:lang w:val="fr-BE" w:eastAsia="nl-BE"/>
        </w:rPr>
        <w:t>vos poubelles devant votre maison</w:t>
      </w:r>
      <w:r w:rsidRPr="00A704E0">
        <w:rPr>
          <w:color w:val="2F5496" w:themeColor="accent5" w:themeShade="BF"/>
          <w:lang w:val="fr-BE" w:eastAsia="nl-BE"/>
        </w:rPr>
        <w:t> </w:t>
      </w:r>
      <w:r w:rsidRPr="00A704E0">
        <w:rPr>
          <w:color w:val="767171" w:themeColor="background2" w:themeShade="80"/>
          <w:lang w:val="fr-BE" w:eastAsia="nl-BE"/>
        </w:rPr>
        <w:t>avant de partir en vacances. C’est un signe qui ne trompe pas les professionnels du cambriolage.</w:t>
      </w:r>
    </w:p>
    <w:p w:rsidR="00C51FCD" w:rsidRPr="00A704E0" w:rsidRDefault="00C51FCD" w:rsidP="005F5EBD">
      <w:pPr>
        <w:pStyle w:val="Geenafstand"/>
        <w:rPr>
          <w:color w:val="767171" w:themeColor="background2" w:themeShade="80"/>
          <w:lang w:val="fr-BE" w:eastAsia="nl-BE"/>
        </w:rPr>
      </w:pPr>
      <w:r w:rsidRPr="00A704E0">
        <w:rPr>
          <w:color w:val="767171" w:themeColor="background2" w:themeShade="80"/>
          <w:lang w:val="fr-BE" w:eastAsia="nl-BE"/>
        </w:rPr>
        <w:t xml:space="preserve">Si vous en avez les moyens, la meilleure solution reste </w:t>
      </w:r>
      <w:r w:rsidRPr="00A704E0">
        <w:rPr>
          <w:b/>
          <w:color w:val="2F5496" w:themeColor="accent5" w:themeShade="BF"/>
          <w:lang w:val="fr-BE" w:eastAsia="nl-BE"/>
        </w:rPr>
        <w:t>de </w:t>
      </w:r>
      <w:hyperlink r:id="rId6" w:history="1">
        <w:r w:rsidRPr="00A704E0">
          <w:rPr>
            <w:b/>
            <w:bCs/>
            <w:color w:val="2F5496" w:themeColor="accent5" w:themeShade="BF"/>
            <w:lang w:val="fr-BE" w:eastAsia="nl-BE"/>
          </w:rPr>
          <w:t>placer des alarmes voire une télésurveillance</w:t>
        </w:r>
      </w:hyperlink>
      <w:r w:rsidRPr="00A704E0">
        <w:rPr>
          <w:color w:val="767171" w:themeColor="background2" w:themeShade="80"/>
          <w:lang w:val="fr-BE" w:eastAsia="nl-BE"/>
        </w:rPr>
        <w:t> dans votre logement. En effet, quoi de plus dissuasif pour un cambrioleur qu’une alarme bruyante qui se déclenche et qui peut ainsi alerter le voisinage voire un centre de sécurité si celle-ci est reliée</w:t>
      </w:r>
      <w:r w:rsidR="00A633FB">
        <w:rPr>
          <w:color w:val="767171" w:themeColor="background2" w:themeShade="80"/>
          <w:lang w:val="fr-BE" w:eastAsia="nl-BE"/>
        </w:rPr>
        <w:t> </w:t>
      </w:r>
      <w:r w:rsidRPr="00A704E0">
        <w:rPr>
          <w:color w:val="767171" w:themeColor="background2" w:themeShade="80"/>
          <w:lang w:val="fr-BE" w:eastAsia="nl-BE"/>
        </w:rPr>
        <w:t>?</w:t>
      </w:r>
    </w:p>
    <w:p w:rsidR="00351A29" w:rsidRPr="00A704E0" w:rsidRDefault="00351A29" w:rsidP="005F5EBD">
      <w:pPr>
        <w:pStyle w:val="Geenafstand"/>
        <w:rPr>
          <w:color w:val="767171" w:themeColor="background2" w:themeShade="80"/>
          <w:lang w:val="fr-BE" w:eastAsia="nl-BE"/>
        </w:rPr>
      </w:pPr>
      <w:r w:rsidRPr="00A704E0">
        <w:rPr>
          <w:rFonts w:asciiTheme="majorHAnsi" w:hAnsiTheme="majorHAnsi" w:cstheme="majorHAnsi"/>
          <w:b/>
          <w:color w:val="2F5496" w:themeColor="accent5" w:themeShade="BF"/>
          <w:lang w:val="fr-BE" w:eastAsia="nl-BE"/>
        </w:rPr>
        <w:t>N’hésitez pas à </w:t>
      </w:r>
      <w:r w:rsidRPr="00A704E0">
        <w:rPr>
          <w:rFonts w:asciiTheme="majorHAnsi" w:hAnsiTheme="majorHAnsi" w:cstheme="majorHAnsi"/>
          <w:b/>
          <w:bCs/>
          <w:color w:val="2F5496" w:themeColor="accent5" w:themeShade="BF"/>
          <w:lang w:val="fr-BE" w:eastAsia="nl-BE"/>
        </w:rPr>
        <w:t>donner vos clés à quelqu’un de confiance</w:t>
      </w:r>
      <w:r w:rsidRPr="00A704E0">
        <w:rPr>
          <w:rFonts w:asciiTheme="majorHAnsi" w:hAnsiTheme="majorHAnsi" w:cstheme="majorHAnsi"/>
          <w:color w:val="767171" w:themeColor="background2" w:themeShade="80"/>
          <w:lang w:val="fr-BE" w:eastAsia="nl-BE"/>
        </w:rPr>
        <w:t>, un voisin si possible, afin qu’il vienne </w:t>
      </w:r>
      <w:r w:rsidRPr="00A704E0">
        <w:rPr>
          <w:rFonts w:asciiTheme="majorHAnsi" w:hAnsiTheme="majorHAnsi" w:cstheme="majorHAnsi"/>
          <w:bCs/>
          <w:color w:val="767171" w:themeColor="background2" w:themeShade="80"/>
          <w:lang w:val="fr-BE" w:eastAsia="nl-BE"/>
        </w:rPr>
        <w:t>tous les jours</w:t>
      </w:r>
      <w:r w:rsidRPr="00A704E0">
        <w:rPr>
          <w:rFonts w:asciiTheme="majorHAnsi" w:hAnsiTheme="majorHAnsi" w:cstheme="majorHAnsi"/>
          <w:color w:val="767171" w:themeColor="background2" w:themeShade="80"/>
          <w:lang w:val="fr-BE" w:eastAsia="nl-BE"/>
        </w:rPr>
        <w:t> vérifier qu’il ne se passe rien.</w:t>
      </w:r>
      <w:r w:rsidR="007740D8" w:rsidRPr="00A704E0">
        <w:rPr>
          <w:rFonts w:asciiTheme="majorHAnsi" w:hAnsiTheme="majorHAnsi" w:cstheme="majorHAnsi"/>
          <w:color w:val="767171" w:themeColor="background2" w:themeShade="80"/>
          <w:lang w:val="fr-BE" w:eastAsia="nl-BE"/>
        </w:rPr>
        <w:t xml:space="preserve"> </w:t>
      </w:r>
      <w:r w:rsidRPr="00A704E0">
        <w:rPr>
          <w:rFonts w:asciiTheme="majorHAnsi" w:hAnsiTheme="majorHAnsi" w:cstheme="majorHAnsi"/>
          <w:color w:val="767171" w:themeColor="background2" w:themeShade="80"/>
          <w:lang w:val="fr-BE" w:eastAsia="nl-BE"/>
        </w:rPr>
        <w:t>En outre, il pourra </w:t>
      </w:r>
      <w:r w:rsidRPr="00A704E0">
        <w:rPr>
          <w:rFonts w:asciiTheme="majorHAnsi" w:hAnsiTheme="majorHAnsi" w:cstheme="majorHAnsi"/>
          <w:bCs/>
          <w:color w:val="767171" w:themeColor="background2" w:themeShade="80"/>
          <w:lang w:val="fr-BE" w:eastAsia="nl-BE"/>
        </w:rPr>
        <w:t>ouvrir et fermer vos volets</w:t>
      </w:r>
      <w:r w:rsidRPr="00A704E0">
        <w:rPr>
          <w:rFonts w:asciiTheme="majorHAnsi" w:hAnsiTheme="majorHAnsi" w:cstheme="majorHAnsi"/>
          <w:color w:val="767171" w:themeColor="background2" w:themeShade="80"/>
          <w:lang w:val="fr-BE" w:eastAsia="nl-BE"/>
        </w:rPr>
        <w:t> et faire croire qu’il y a une vie normale chez vous.</w:t>
      </w:r>
      <w:r w:rsidR="00C51FCD" w:rsidRPr="00A704E0">
        <w:rPr>
          <w:rFonts w:asciiTheme="majorHAnsi" w:hAnsiTheme="majorHAnsi" w:cstheme="majorHAnsi"/>
          <w:color w:val="767171" w:themeColor="background2" w:themeShade="80"/>
          <w:lang w:val="fr-BE" w:eastAsia="nl-BE"/>
        </w:rPr>
        <w:t xml:space="preserve"> </w:t>
      </w:r>
      <w:r w:rsidRPr="00A704E0">
        <w:rPr>
          <w:color w:val="767171" w:themeColor="background2" w:themeShade="80"/>
          <w:lang w:val="fr-BE" w:eastAsia="nl-BE"/>
        </w:rPr>
        <w:t>Demandez également à cette personne de </w:t>
      </w:r>
      <w:r w:rsidRPr="00A704E0">
        <w:rPr>
          <w:bCs/>
          <w:color w:val="767171" w:themeColor="background2" w:themeShade="80"/>
          <w:lang w:val="fr-BE" w:eastAsia="nl-BE"/>
        </w:rPr>
        <w:t>prendre votre courrier</w:t>
      </w:r>
      <w:r w:rsidRPr="00A704E0">
        <w:rPr>
          <w:color w:val="767171" w:themeColor="background2" w:themeShade="80"/>
          <w:lang w:val="fr-BE" w:eastAsia="nl-BE"/>
        </w:rPr>
        <w:t xml:space="preserve">. </w:t>
      </w:r>
    </w:p>
    <w:p w:rsidR="00551D69" w:rsidRPr="00A704E0" w:rsidRDefault="00C51FCD" w:rsidP="00551D69">
      <w:pPr>
        <w:pStyle w:val="Geenafstand"/>
        <w:rPr>
          <w:color w:val="2F5496" w:themeColor="accent5" w:themeShade="BF"/>
          <w:lang w:val="fr-BE"/>
        </w:rPr>
      </w:pPr>
      <w:r w:rsidRPr="00A704E0">
        <w:rPr>
          <w:b/>
          <w:bCs/>
          <w:color w:val="2F5496" w:themeColor="accent5" w:themeShade="BF"/>
          <w:lang w:val="fr-BE"/>
        </w:rPr>
        <w:lastRenderedPageBreak/>
        <w:t>A</w:t>
      </w:r>
      <w:r w:rsidR="00551D69" w:rsidRPr="00A704E0">
        <w:rPr>
          <w:b/>
          <w:bCs/>
          <w:color w:val="2F5496" w:themeColor="accent5" w:themeShade="BF"/>
          <w:lang w:val="fr-BE"/>
        </w:rPr>
        <w:t>gissez en bon père de famille</w:t>
      </w:r>
    </w:p>
    <w:p w:rsidR="005F5EBD" w:rsidRPr="00A704E0" w:rsidRDefault="00551D69" w:rsidP="005F5EBD">
      <w:pPr>
        <w:pStyle w:val="Geenafstand"/>
        <w:rPr>
          <w:color w:val="767171" w:themeColor="background2" w:themeShade="80"/>
          <w:lang w:val="fr-BE"/>
        </w:rPr>
      </w:pPr>
      <w:r w:rsidRPr="00A704E0">
        <w:rPr>
          <w:color w:val="767171" w:themeColor="background2" w:themeShade="80"/>
          <w:lang w:val="fr-BE"/>
        </w:rPr>
        <w:t>Ne laissez aucun élément de valeur à vue, verrouillez portes et fenêtres si vous êtes absent. Faites en sorte que votre maison semble habitée lorsque vous êtes en vacances. Ne mettez aucun emballage en carton de nouveaux appareils à la poubelle. Evitez les photos de vacances sur Facebook et faites l’inventaire de vos objets de valeur.</w:t>
      </w:r>
      <w:r w:rsidR="005F5EBD" w:rsidRPr="00A704E0">
        <w:rPr>
          <w:color w:val="767171" w:themeColor="background2" w:themeShade="80"/>
          <w:lang w:val="fr-BE"/>
        </w:rPr>
        <w:t xml:space="preserve">  </w:t>
      </w:r>
      <w:r w:rsidR="005F5EBD" w:rsidRPr="00A704E0">
        <w:rPr>
          <w:bCs/>
          <w:color w:val="767171" w:themeColor="background2" w:themeShade="80"/>
          <w:lang w:val="fr-BE"/>
        </w:rPr>
        <w:t>F</w:t>
      </w:r>
      <w:r w:rsidR="00351A29" w:rsidRPr="00A704E0">
        <w:rPr>
          <w:bCs/>
          <w:color w:val="767171" w:themeColor="background2" w:themeShade="80"/>
          <w:lang w:val="fr-BE"/>
        </w:rPr>
        <w:t>ermez bien tout à clé</w:t>
      </w:r>
      <w:r w:rsidR="00351A29" w:rsidRPr="00A704E0">
        <w:rPr>
          <w:color w:val="767171" w:themeColor="background2" w:themeShade="80"/>
          <w:lang w:val="fr-BE"/>
        </w:rPr>
        <w:t>, maison, garage et cabanon de jardin le cas échéant. </w:t>
      </w:r>
      <w:r w:rsidR="00351A29" w:rsidRPr="00A704E0">
        <w:rPr>
          <w:bCs/>
          <w:color w:val="767171" w:themeColor="background2" w:themeShade="80"/>
          <w:lang w:val="fr-BE"/>
        </w:rPr>
        <w:t>Sans signe d’effractions</w:t>
      </w:r>
      <w:r w:rsidR="00351A29" w:rsidRPr="00A704E0">
        <w:rPr>
          <w:color w:val="767171" w:themeColor="background2" w:themeShade="80"/>
          <w:lang w:val="fr-BE"/>
        </w:rPr>
        <w:t xml:space="preserve">, </w:t>
      </w:r>
      <w:r w:rsidR="005F5EBD" w:rsidRPr="00A704E0">
        <w:rPr>
          <w:color w:val="767171" w:themeColor="background2" w:themeShade="80"/>
          <w:lang w:val="fr-BE"/>
        </w:rPr>
        <w:t>v</w:t>
      </w:r>
      <w:r w:rsidR="00351A29" w:rsidRPr="00A704E0">
        <w:rPr>
          <w:color w:val="767171" w:themeColor="background2" w:themeShade="80"/>
          <w:lang w:val="fr-BE"/>
        </w:rPr>
        <w:t>otre</w:t>
      </w:r>
    </w:p>
    <w:p w:rsidR="005F5EBD" w:rsidRPr="00A704E0" w:rsidRDefault="000A0328" w:rsidP="005F5EBD">
      <w:pPr>
        <w:pStyle w:val="Geenafstand"/>
        <w:rPr>
          <w:color w:val="767171" w:themeColor="background2" w:themeShade="80"/>
          <w:lang w:val="fr-BE"/>
        </w:rPr>
      </w:pPr>
      <w:hyperlink r:id="rId7" w:history="1">
        <w:r w:rsidR="00351A29" w:rsidRPr="00A704E0">
          <w:rPr>
            <w:rStyle w:val="Hyperlink"/>
            <w:bCs/>
            <w:color w:val="767171" w:themeColor="background2" w:themeShade="80"/>
            <w:u w:val="none"/>
            <w:lang w:val="fr-BE"/>
          </w:rPr>
          <w:t>compagnie d’assurance habitation</w:t>
        </w:r>
      </w:hyperlink>
      <w:r w:rsidR="00351A29" w:rsidRPr="00A704E0">
        <w:rPr>
          <w:color w:val="767171" w:themeColor="background2" w:themeShade="80"/>
          <w:lang w:val="fr-BE"/>
        </w:rPr>
        <w:t> rechignera naturellement à vous </w:t>
      </w:r>
      <w:r w:rsidR="00351A29" w:rsidRPr="00A704E0">
        <w:rPr>
          <w:bCs/>
          <w:color w:val="767171" w:themeColor="background2" w:themeShade="80"/>
          <w:lang w:val="fr-BE"/>
        </w:rPr>
        <w:t>indemniser</w:t>
      </w:r>
      <w:r w:rsidR="00351A29" w:rsidRPr="00A704E0">
        <w:rPr>
          <w:color w:val="767171" w:themeColor="background2" w:themeShade="80"/>
          <w:lang w:val="fr-BE"/>
        </w:rPr>
        <w:t>, considérant que vous êtes en partie en faute.</w:t>
      </w:r>
      <w:r w:rsidR="005F5EBD" w:rsidRPr="00A704E0">
        <w:rPr>
          <w:color w:val="767171" w:themeColor="background2" w:themeShade="80"/>
          <w:lang w:val="fr-BE"/>
        </w:rPr>
        <w:t xml:space="preserve"> </w:t>
      </w:r>
    </w:p>
    <w:p w:rsidR="00551D69" w:rsidRPr="00A704E0" w:rsidRDefault="00C51FCD" w:rsidP="00551D69">
      <w:pPr>
        <w:pStyle w:val="Geenafstand"/>
        <w:rPr>
          <w:color w:val="2F5496" w:themeColor="accent5" w:themeShade="BF"/>
          <w:lang w:val="fr-BE"/>
        </w:rPr>
      </w:pPr>
      <w:r w:rsidRPr="00A704E0">
        <w:rPr>
          <w:b/>
          <w:bCs/>
          <w:color w:val="2F5496" w:themeColor="accent5" w:themeShade="BF"/>
          <w:lang w:val="fr-BE"/>
        </w:rPr>
        <w:t>F</w:t>
      </w:r>
      <w:r w:rsidR="00551D69" w:rsidRPr="00A704E0">
        <w:rPr>
          <w:b/>
          <w:bCs/>
          <w:color w:val="2F5496" w:themeColor="accent5" w:themeShade="BF"/>
          <w:lang w:val="fr-BE"/>
        </w:rPr>
        <w:t>aites appel à un conseiller en prévention gratuitement</w:t>
      </w:r>
    </w:p>
    <w:p w:rsidR="005F5EBD" w:rsidRPr="00A704E0" w:rsidRDefault="00551D69" w:rsidP="00551D69">
      <w:pPr>
        <w:pStyle w:val="Geenafstand"/>
        <w:rPr>
          <w:color w:val="767171" w:themeColor="background2" w:themeShade="80"/>
          <w:lang w:val="fr-BE"/>
        </w:rPr>
      </w:pPr>
      <w:r w:rsidRPr="00A704E0">
        <w:rPr>
          <w:color w:val="767171" w:themeColor="background2" w:themeShade="80"/>
          <w:lang w:val="fr-BE"/>
        </w:rPr>
        <w:t xml:space="preserve">Il s’agit d’un </w:t>
      </w:r>
      <w:r w:rsidR="005F5EBD" w:rsidRPr="00A704E0">
        <w:rPr>
          <w:color w:val="767171" w:themeColor="background2" w:themeShade="80"/>
          <w:lang w:val="fr-BE"/>
        </w:rPr>
        <w:t>inspecteur</w:t>
      </w:r>
      <w:r w:rsidRPr="00A704E0">
        <w:rPr>
          <w:color w:val="767171" w:themeColor="background2" w:themeShade="80"/>
          <w:lang w:val="fr-BE"/>
        </w:rPr>
        <w:t xml:space="preserve"> de police qui a été formé pour cela. Le conseil est gratuit et </w:t>
      </w:r>
    </w:p>
    <w:p w:rsidR="00551D69" w:rsidRPr="00A704E0" w:rsidRDefault="00551D69" w:rsidP="00551D69">
      <w:pPr>
        <w:pStyle w:val="Geenafstand"/>
        <w:rPr>
          <w:color w:val="767171" w:themeColor="background2" w:themeShade="80"/>
          <w:lang w:val="fr-BE"/>
        </w:rPr>
      </w:pPr>
      <w:r w:rsidRPr="00A704E0">
        <w:rPr>
          <w:color w:val="767171" w:themeColor="background2" w:themeShade="80"/>
          <w:lang w:val="fr-BE"/>
        </w:rPr>
        <w:t>personnalisé. Le conseiller en prévention vous indique quelles mesures vous devriez prendre afin d’éviter les cambriolages.</w:t>
      </w:r>
    </w:p>
    <w:p w:rsidR="00551D69" w:rsidRPr="00A704E0" w:rsidRDefault="00C51FCD" w:rsidP="00551D69">
      <w:pPr>
        <w:pStyle w:val="Geenafstand"/>
        <w:rPr>
          <w:color w:val="2F5496" w:themeColor="accent5" w:themeShade="BF"/>
          <w:lang w:val="fr-BE"/>
        </w:rPr>
      </w:pPr>
      <w:r w:rsidRPr="00A704E0">
        <w:rPr>
          <w:b/>
          <w:bCs/>
          <w:color w:val="2F5496" w:themeColor="accent5" w:themeShade="BF"/>
          <w:lang w:val="fr-BE"/>
        </w:rPr>
        <w:t>R</w:t>
      </w:r>
      <w:r w:rsidR="00551D69" w:rsidRPr="00A704E0">
        <w:rPr>
          <w:b/>
          <w:bCs/>
          <w:color w:val="2F5496" w:themeColor="accent5" w:themeShade="BF"/>
          <w:lang w:val="fr-BE"/>
        </w:rPr>
        <w:t>enforcez vos portes et fenêtres</w:t>
      </w:r>
    </w:p>
    <w:p w:rsidR="00551D69" w:rsidRPr="00A704E0" w:rsidRDefault="00551D69" w:rsidP="00551D69">
      <w:pPr>
        <w:pStyle w:val="Geenafstand"/>
        <w:rPr>
          <w:color w:val="767171" w:themeColor="background2" w:themeShade="80"/>
          <w:lang w:val="fr-BE"/>
        </w:rPr>
      </w:pPr>
      <w:r w:rsidRPr="00A704E0">
        <w:rPr>
          <w:color w:val="767171" w:themeColor="background2" w:themeShade="80"/>
          <w:lang w:val="fr-BE"/>
        </w:rPr>
        <w:t>Ne facilitez pas la vie du cambrioleur. Placez des poignées de fenêtre avec une serrure. Placez des volets et renforcez vos portes à l’aide de cylindres sécurisés ou des verrous supplémentaires.</w:t>
      </w:r>
    </w:p>
    <w:p w:rsidR="00551D69" w:rsidRPr="00A704E0" w:rsidRDefault="00C51FCD" w:rsidP="00551D69">
      <w:pPr>
        <w:pStyle w:val="Geenafstand"/>
        <w:rPr>
          <w:color w:val="2F5496" w:themeColor="accent5" w:themeShade="BF"/>
          <w:lang w:val="fr-BE"/>
        </w:rPr>
      </w:pPr>
      <w:r w:rsidRPr="00A704E0">
        <w:rPr>
          <w:b/>
          <w:bCs/>
          <w:color w:val="2F5496" w:themeColor="accent5" w:themeShade="BF"/>
          <w:lang w:val="fr-BE"/>
        </w:rPr>
        <w:t>R</w:t>
      </w:r>
      <w:r w:rsidR="00551D69" w:rsidRPr="00A704E0">
        <w:rPr>
          <w:b/>
          <w:bCs/>
          <w:color w:val="2F5496" w:themeColor="accent5" w:themeShade="BF"/>
          <w:lang w:val="fr-BE"/>
        </w:rPr>
        <w:t>estez calme quand vous êtes victimes d’un cambriolage</w:t>
      </w:r>
    </w:p>
    <w:p w:rsidR="00551D69" w:rsidRPr="00A704E0" w:rsidRDefault="00551D69" w:rsidP="00551D69">
      <w:pPr>
        <w:pStyle w:val="Geenafstand"/>
        <w:rPr>
          <w:color w:val="767171" w:themeColor="background2" w:themeShade="80"/>
          <w:lang w:val="fr-BE"/>
        </w:rPr>
      </w:pPr>
      <w:r w:rsidRPr="00A704E0">
        <w:rPr>
          <w:color w:val="767171" w:themeColor="background2" w:themeShade="80"/>
          <w:lang w:val="fr-BE"/>
        </w:rPr>
        <w:t>Restez calme si vous êtes victime d’un cambriolage quand vous êtes à la maison. Faites du bruit ou allumez la lumière. Cela fera peut-être fuir le cambrioleur. Il ne veut certainement pas être reconnu. Supposons qu’il y ait une confrontation. Faites ce qu’il vous demande et évitez un conflit. Observez attentivement le cambrioleur et tentez de voir le moyen utilisé pour fuir ainsi que la direction. Cela aidera la police à retrouver le cambrioleur.</w:t>
      </w:r>
    </w:p>
    <w:p w:rsidR="00551D69" w:rsidRPr="00A704E0" w:rsidRDefault="00C51FCD" w:rsidP="00551D69">
      <w:pPr>
        <w:pStyle w:val="Geenafstand"/>
        <w:rPr>
          <w:color w:val="2F5496" w:themeColor="accent5" w:themeShade="BF"/>
          <w:lang w:val="fr-BE"/>
        </w:rPr>
      </w:pPr>
      <w:r w:rsidRPr="00A704E0">
        <w:rPr>
          <w:b/>
          <w:bCs/>
          <w:color w:val="2F5496" w:themeColor="accent5" w:themeShade="BF"/>
          <w:lang w:val="fr-BE"/>
        </w:rPr>
        <w:t>S</w:t>
      </w:r>
      <w:r w:rsidR="00551D69" w:rsidRPr="00A704E0">
        <w:rPr>
          <w:b/>
          <w:bCs/>
          <w:color w:val="2F5496" w:themeColor="accent5" w:themeShade="BF"/>
          <w:lang w:val="fr-BE"/>
        </w:rPr>
        <w:t>ouscrivez une assurance vol</w:t>
      </w:r>
    </w:p>
    <w:p w:rsidR="00A704E0" w:rsidRDefault="00551D69" w:rsidP="00551D69">
      <w:pPr>
        <w:pStyle w:val="Geenafstand"/>
        <w:rPr>
          <w:color w:val="767171" w:themeColor="background2" w:themeShade="80"/>
          <w:lang w:val="fr-BE"/>
        </w:rPr>
      </w:pPr>
      <w:r w:rsidRPr="00A704E0">
        <w:rPr>
          <w:color w:val="767171" w:themeColor="background2" w:themeShade="80"/>
          <w:lang w:val="fr-BE"/>
        </w:rPr>
        <w:t>Pour un prix raisonnable, vous pouvez souscrire une assurance vol. Le montant de la prime sera fixé en fonction de la région où vous habitez ainsi que de la valeur du contenu assuré. Certaines compagnies d’assurance octroient des réductions quand un système d’alarme est installé.</w:t>
      </w:r>
    </w:p>
    <w:p w:rsidR="00551D69" w:rsidRPr="00A704E0" w:rsidRDefault="00551D69" w:rsidP="00551D69">
      <w:pPr>
        <w:pStyle w:val="Geenafstand"/>
        <w:rPr>
          <w:color w:val="767171" w:themeColor="background2" w:themeShade="80"/>
          <w:lang w:val="fr-BE"/>
        </w:rPr>
      </w:pPr>
      <w:r w:rsidRPr="00A704E0">
        <w:rPr>
          <w:color w:val="767171" w:themeColor="background2" w:themeShade="80"/>
          <w:lang w:val="fr-BE"/>
        </w:rPr>
        <w:t> </w:t>
      </w:r>
    </w:p>
    <w:p w:rsidR="00551D69" w:rsidRPr="00A704E0" w:rsidRDefault="00A704E0" w:rsidP="00551D69">
      <w:pPr>
        <w:pStyle w:val="Geenafstand"/>
        <w:rPr>
          <w:color w:val="767171" w:themeColor="background2" w:themeShade="80"/>
          <w:lang w:val="fr-BE"/>
        </w:rPr>
      </w:pPr>
      <w:r w:rsidRPr="00A704E0">
        <w:rPr>
          <w:color w:val="767171" w:themeColor="background2" w:themeShade="80"/>
          <w:lang w:val="fr-BE"/>
        </w:rPr>
        <w:t xml:space="preserve">De plus, la zone de police locale de Rhode </w:t>
      </w:r>
      <w:r>
        <w:rPr>
          <w:color w:val="767171" w:themeColor="background2" w:themeShade="80"/>
          <w:lang w:val="fr-BE"/>
        </w:rPr>
        <w:t>effectue</w:t>
      </w:r>
      <w:r w:rsidR="00C11C0C">
        <w:rPr>
          <w:color w:val="767171" w:themeColor="background2" w:themeShade="80"/>
          <w:lang w:val="fr-BE"/>
        </w:rPr>
        <w:t>ra, comme les années précédentes,</w:t>
      </w:r>
      <w:r>
        <w:rPr>
          <w:color w:val="767171" w:themeColor="background2" w:themeShade="80"/>
          <w:lang w:val="fr-BE"/>
        </w:rPr>
        <w:t xml:space="preserve"> des patrouilles de sécurisation aux endroits sensibles comme des centres commerciaux</w:t>
      </w:r>
      <w:r w:rsidR="00C11C0C">
        <w:rPr>
          <w:color w:val="767171" w:themeColor="background2" w:themeShade="80"/>
          <w:lang w:val="fr-BE"/>
        </w:rPr>
        <w:t xml:space="preserve">, </w:t>
      </w:r>
      <w:r w:rsidR="00A633FB">
        <w:rPr>
          <w:color w:val="767171" w:themeColor="background2" w:themeShade="80"/>
          <w:lang w:val="fr-BE"/>
        </w:rPr>
        <w:t xml:space="preserve">cites </w:t>
      </w:r>
      <w:r w:rsidR="00C11C0C">
        <w:rPr>
          <w:color w:val="767171" w:themeColor="background2" w:themeShade="80"/>
          <w:lang w:val="fr-BE"/>
        </w:rPr>
        <w:t>horéca, joailliers-bijoutiers, banques et ceci dans le but d’assurer un environnement sécurisé pour les citoyens lors de</w:t>
      </w:r>
      <w:r w:rsidR="00A633FB">
        <w:rPr>
          <w:color w:val="767171" w:themeColor="background2" w:themeShade="80"/>
          <w:lang w:val="fr-BE"/>
        </w:rPr>
        <w:t xml:space="preserve"> leurs</w:t>
      </w:r>
      <w:r w:rsidR="00C11C0C">
        <w:rPr>
          <w:color w:val="767171" w:themeColor="background2" w:themeShade="80"/>
          <w:lang w:val="fr-BE"/>
        </w:rPr>
        <w:t xml:space="preserve"> achats de fin d’année. </w:t>
      </w:r>
      <w:r w:rsidR="00A633FB">
        <w:rPr>
          <w:color w:val="767171" w:themeColor="background2" w:themeShade="80"/>
          <w:lang w:val="fr-BE"/>
        </w:rPr>
        <w:t>Ces patrouilles de sécurisation, appelées ‘patrouilles Safe store’, effectueront des patrouilles préventives lors des heures d’ouvertures. Cette action débutera le 20 décembre et se terminera fin d’année.</w:t>
      </w:r>
    </w:p>
    <w:p w:rsidR="00551D69" w:rsidRPr="00551D69" w:rsidRDefault="00551D69" w:rsidP="00551D69">
      <w:pPr>
        <w:pStyle w:val="Geenafstand"/>
        <w:rPr>
          <w:color w:val="3B3838" w:themeColor="background2" w:themeShade="40"/>
          <w:lang w:val="fr-BE"/>
        </w:rPr>
      </w:pPr>
    </w:p>
    <w:p w:rsidR="00351A29" w:rsidRPr="00551D69" w:rsidRDefault="00351A29" w:rsidP="00551D69">
      <w:pPr>
        <w:pStyle w:val="Geenafstand"/>
        <w:rPr>
          <w:color w:val="3B3838" w:themeColor="background2" w:themeShade="40"/>
          <w:lang w:val="fr-BE"/>
        </w:rPr>
      </w:pPr>
    </w:p>
    <w:p w:rsidR="00351A29" w:rsidRPr="00551D69" w:rsidRDefault="00351A29" w:rsidP="00551D69">
      <w:pPr>
        <w:pStyle w:val="Geenafstand"/>
        <w:rPr>
          <w:color w:val="3B3838" w:themeColor="background2" w:themeShade="40"/>
          <w:lang w:val="fr-BE"/>
        </w:rPr>
      </w:pPr>
    </w:p>
    <w:p w:rsidR="00351A29" w:rsidRPr="00A633FB" w:rsidRDefault="00A633FB" w:rsidP="00A633FB">
      <w:pPr>
        <w:pStyle w:val="Geenafstand"/>
        <w:jc w:val="right"/>
        <w:rPr>
          <w:rFonts w:asciiTheme="majorHAnsi" w:hAnsiTheme="majorHAnsi" w:cstheme="majorHAnsi"/>
          <w:color w:val="595959" w:themeColor="text1" w:themeTint="A6"/>
          <w:lang w:val="fr-BE"/>
        </w:rPr>
      </w:pPr>
      <w:r w:rsidRPr="00A633FB">
        <w:rPr>
          <w:rFonts w:asciiTheme="majorHAnsi" w:hAnsiTheme="majorHAnsi" w:cstheme="majorHAnsi"/>
          <w:color w:val="595959" w:themeColor="text1" w:themeTint="A6"/>
          <w:lang w:val="fr-BE"/>
        </w:rPr>
        <w:t>La zone de police de Rhode</w:t>
      </w:r>
    </w:p>
    <w:p w:rsidR="00351A29" w:rsidRPr="00551D69" w:rsidRDefault="00351A29" w:rsidP="00351A29">
      <w:pPr>
        <w:pStyle w:val="Geenafstand"/>
        <w:rPr>
          <w:rFonts w:asciiTheme="majorHAnsi" w:hAnsiTheme="majorHAnsi" w:cstheme="majorHAnsi"/>
          <w:color w:val="595959" w:themeColor="text1" w:themeTint="A6"/>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551D69" w:rsidRDefault="00351A29" w:rsidP="00351A29">
      <w:pPr>
        <w:pStyle w:val="Geenafstand"/>
        <w:rPr>
          <w:lang w:val="fr-BE"/>
        </w:rPr>
      </w:pPr>
    </w:p>
    <w:p w:rsidR="00351A29" w:rsidRPr="00351A29" w:rsidRDefault="00351A29" w:rsidP="00351A29">
      <w:pPr>
        <w:pStyle w:val="Geenafstand"/>
        <w:rPr>
          <w:lang w:val="fr-BE"/>
        </w:rPr>
      </w:pPr>
    </w:p>
    <w:p w:rsidR="00351A29" w:rsidRPr="00351A29" w:rsidRDefault="00351A29" w:rsidP="00351A29">
      <w:pPr>
        <w:pStyle w:val="Geenafstand"/>
        <w:rPr>
          <w:lang w:val="fr-BE"/>
        </w:rPr>
      </w:pPr>
    </w:p>
    <w:sectPr w:rsidR="00351A29" w:rsidRPr="00351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F33"/>
    <w:multiLevelType w:val="hybridMultilevel"/>
    <w:tmpl w:val="4D1C7D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BBA2051"/>
    <w:multiLevelType w:val="multilevel"/>
    <w:tmpl w:val="1A0C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048A7"/>
    <w:multiLevelType w:val="hybridMultilevel"/>
    <w:tmpl w:val="F99099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39C3810"/>
    <w:multiLevelType w:val="multilevel"/>
    <w:tmpl w:val="038E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F1D3D"/>
    <w:multiLevelType w:val="hybridMultilevel"/>
    <w:tmpl w:val="A746D0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29"/>
    <w:rsid w:val="00045E61"/>
    <w:rsid w:val="00085F90"/>
    <w:rsid w:val="000A0328"/>
    <w:rsid w:val="001B4CF3"/>
    <w:rsid w:val="00307B13"/>
    <w:rsid w:val="00310809"/>
    <w:rsid w:val="00351A29"/>
    <w:rsid w:val="00501700"/>
    <w:rsid w:val="00551D69"/>
    <w:rsid w:val="005F5EBD"/>
    <w:rsid w:val="007740D8"/>
    <w:rsid w:val="007B7D40"/>
    <w:rsid w:val="009132AA"/>
    <w:rsid w:val="00A01984"/>
    <w:rsid w:val="00A25F54"/>
    <w:rsid w:val="00A633FB"/>
    <w:rsid w:val="00A704E0"/>
    <w:rsid w:val="00BE54D5"/>
    <w:rsid w:val="00C11C0C"/>
    <w:rsid w:val="00C51F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F2CC8-F380-47AC-9C30-B5223837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F90"/>
    <w:rPr>
      <w:lang w:val="gl-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5F90"/>
    <w:rPr>
      <w:lang w:val="gl-ES"/>
    </w:rPr>
  </w:style>
  <w:style w:type="character" w:styleId="Hyperlink">
    <w:name w:val="Hyperlink"/>
    <w:basedOn w:val="Standaardalinea-lettertype"/>
    <w:uiPriority w:val="99"/>
    <w:unhideWhenUsed/>
    <w:rsid w:val="00551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8451">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2">
          <w:marLeft w:val="0"/>
          <w:marRight w:val="0"/>
          <w:marTop w:val="0"/>
          <w:marBottom w:val="0"/>
          <w:divBdr>
            <w:top w:val="none" w:sz="0" w:space="0" w:color="auto"/>
            <w:left w:val="none" w:sz="0" w:space="0" w:color="auto"/>
            <w:bottom w:val="none" w:sz="0" w:space="0" w:color="auto"/>
            <w:right w:val="none" w:sz="0" w:space="0" w:color="auto"/>
          </w:divBdr>
          <w:divsChild>
            <w:div w:id="1182355934">
              <w:marLeft w:val="0"/>
              <w:marRight w:val="0"/>
              <w:marTop w:val="0"/>
              <w:marBottom w:val="0"/>
              <w:divBdr>
                <w:top w:val="none" w:sz="0" w:space="0" w:color="auto"/>
                <w:left w:val="none" w:sz="0" w:space="0" w:color="auto"/>
                <w:bottom w:val="none" w:sz="0" w:space="0" w:color="auto"/>
                <w:right w:val="none" w:sz="0" w:space="0" w:color="auto"/>
              </w:divBdr>
              <w:divsChild>
                <w:div w:id="402681530">
                  <w:marLeft w:val="0"/>
                  <w:marRight w:val="0"/>
                  <w:marTop w:val="0"/>
                  <w:marBottom w:val="0"/>
                  <w:divBdr>
                    <w:top w:val="none" w:sz="0" w:space="0" w:color="auto"/>
                    <w:left w:val="none" w:sz="0" w:space="0" w:color="auto"/>
                    <w:bottom w:val="none" w:sz="0" w:space="0" w:color="auto"/>
                    <w:right w:val="none" w:sz="0" w:space="0" w:color="auto"/>
                  </w:divBdr>
                </w:div>
                <w:div w:id="159781127">
                  <w:marLeft w:val="0"/>
                  <w:marRight w:val="0"/>
                  <w:marTop w:val="0"/>
                  <w:marBottom w:val="0"/>
                  <w:divBdr>
                    <w:top w:val="none" w:sz="0" w:space="0" w:color="auto"/>
                    <w:left w:val="none" w:sz="0" w:space="0" w:color="auto"/>
                    <w:bottom w:val="none" w:sz="0" w:space="0" w:color="auto"/>
                    <w:right w:val="none" w:sz="0" w:space="0" w:color="auto"/>
                  </w:divBdr>
                  <w:divsChild>
                    <w:div w:id="2083063575">
                      <w:marLeft w:val="0"/>
                      <w:marRight w:val="60"/>
                      <w:marTop w:val="0"/>
                      <w:marBottom w:val="45"/>
                      <w:divBdr>
                        <w:top w:val="none" w:sz="0" w:space="0" w:color="auto"/>
                        <w:left w:val="none" w:sz="0" w:space="0" w:color="auto"/>
                        <w:bottom w:val="none" w:sz="0" w:space="0" w:color="auto"/>
                        <w:right w:val="none" w:sz="0" w:space="0" w:color="auto"/>
                      </w:divBdr>
                    </w:div>
                  </w:divsChild>
                </w:div>
              </w:divsChild>
            </w:div>
          </w:divsChild>
        </w:div>
        <w:div w:id="108665824">
          <w:marLeft w:val="0"/>
          <w:marRight w:val="0"/>
          <w:marTop w:val="0"/>
          <w:marBottom w:val="0"/>
          <w:divBdr>
            <w:top w:val="single" w:sz="6" w:space="23" w:color="ECE6DD"/>
            <w:left w:val="single" w:sz="6" w:space="23" w:color="ECE6DD"/>
            <w:bottom w:val="single" w:sz="6" w:space="23" w:color="ECE6DD"/>
            <w:right w:val="single" w:sz="6" w:space="23" w:color="ECE6DD"/>
          </w:divBdr>
        </w:div>
        <w:div w:id="1813403363">
          <w:marLeft w:val="0"/>
          <w:marRight w:val="0"/>
          <w:marTop w:val="525"/>
          <w:marBottom w:val="0"/>
          <w:divBdr>
            <w:top w:val="none" w:sz="0" w:space="0" w:color="auto"/>
            <w:left w:val="none" w:sz="0" w:space="0" w:color="auto"/>
            <w:bottom w:val="none" w:sz="0" w:space="0" w:color="auto"/>
            <w:right w:val="none" w:sz="0" w:space="0" w:color="auto"/>
          </w:divBdr>
        </w:div>
        <w:div w:id="1658337403">
          <w:marLeft w:val="0"/>
          <w:marRight w:val="0"/>
          <w:marTop w:val="525"/>
          <w:marBottom w:val="0"/>
          <w:divBdr>
            <w:top w:val="none" w:sz="0" w:space="0" w:color="auto"/>
            <w:left w:val="none" w:sz="0" w:space="0" w:color="auto"/>
            <w:bottom w:val="none" w:sz="0" w:space="0" w:color="auto"/>
            <w:right w:val="none" w:sz="0" w:space="0" w:color="auto"/>
          </w:divBdr>
        </w:div>
        <w:div w:id="1763449358">
          <w:marLeft w:val="0"/>
          <w:marRight w:val="0"/>
          <w:marTop w:val="525"/>
          <w:marBottom w:val="0"/>
          <w:divBdr>
            <w:top w:val="none" w:sz="0" w:space="0" w:color="auto"/>
            <w:left w:val="none" w:sz="0" w:space="0" w:color="auto"/>
            <w:bottom w:val="none" w:sz="0" w:space="0" w:color="auto"/>
            <w:right w:val="none" w:sz="0" w:space="0" w:color="auto"/>
          </w:divBdr>
        </w:div>
      </w:divsChild>
    </w:div>
    <w:div w:id="402483205">
      <w:bodyDiv w:val="1"/>
      <w:marLeft w:val="0"/>
      <w:marRight w:val="0"/>
      <w:marTop w:val="0"/>
      <w:marBottom w:val="0"/>
      <w:divBdr>
        <w:top w:val="none" w:sz="0" w:space="0" w:color="auto"/>
        <w:left w:val="none" w:sz="0" w:space="0" w:color="auto"/>
        <w:bottom w:val="none" w:sz="0" w:space="0" w:color="auto"/>
        <w:right w:val="none" w:sz="0" w:space="0" w:color="auto"/>
      </w:divBdr>
    </w:div>
    <w:div w:id="1028531682">
      <w:bodyDiv w:val="1"/>
      <w:marLeft w:val="0"/>
      <w:marRight w:val="0"/>
      <w:marTop w:val="0"/>
      <w:marBottom w:val="0"/>
      <w:divBdr>
        <w:top w:val="none" w:sz="0" w:space="0" w:color="auto"/>
        <w:left w:val="none" w:sz="0" w:space="0" w:color="auto"/>
        <w:bottom w:val="none" w:sz="0" w:space="0" w:color="auto"/>
        <w:right w:val="none" w:sz="0" w:space="0" w:color="auto"/>
      </w:divBdr>
    </w:div>
    <w:div w:id="1341278643">
      <w:bodyDiv w:val="1"/>
      <w:marLeft w:val="0"/>
      <w:marRight w:val="0"/>
      <w:marTop w:val="0"/>
      <w:marBottom w:val="0"/>
      <w:divBdr>
        <w:top w:val="none" w:sz="0" w:space="0" w:color="auto"/>
        <w:left w:val="none" w:sz="0" w:space="0" w:color="auto"/>
        <w:bottom w:val="none" w:sz="0" w:space="0" w:color="auto"/>
        <w:right w:val="none" w:sz="0" w:space="0" w:color="auto"/>
      </w:divBdr>
      <w:divsChild>
        <w:div w:id="1998680875">
          <w:marLeft w:val="0"/>
          <w:marRight w:val="0"/>
          <w:marTop w:val="0"/>
          <w:marBottom w:val="0"/>
          <w:divBdr>
            <w:top w:val="none" w:sz="0" w:space="0" w:color="auto"/>
            <w:left w:val="none" w:sz="0" w:space="0" w:color="auto"/>
            <w:bottom w:val="none" w:sz="0" w:space="0" w:color="auto"/>
            <w:right w:val="none" w:sz="0" w:space="0" w:color="auto"/>
          </w:divBdr>
          <w:divsChild>
            <w:div w:id="810713023">
              <w:marLeft w:val="0"/>
              <w:marRight w:val="0"/>
              <w:marTop w:val="0"/>
              <w:marBottom w:val="0"/>
              <w:divBdr>
                <w:top w:val="none" w:sz="0" w:space="0" w:color="auto"/>
                <w:left w:val="none" w:sz="0" w:space="0" w:color="auto"/>
                <w:bottom w:val="none" w:sz="0" w:space="0" w:color="auto"/>
                <w:right w:val="none" w:sz="0" w:space="0" w:color="auto"/>
              </w:divBdr>
              <w:divsChild>
                <w:div w:id="78215625">
                  <w:marLeft w:val="0"/>
                  <w:marRight w:val="0"/>
                  <w:marTop w:val="0"/>
                  <w:marBottom w:val="0"/>
                  <w:divBdr>
                    <w:top w:val="none" w:sz="0" w:space="0" w:color="auto"/>
                    <w:left w:val="none" w:sz="0" w:space="0" w:color="auto"/>
                    <w:bottom w:val="none" w:sz="0" w:space="0" w:color="auto"/>
                    <w:right w:val="none" w:sz="0" w:space="0" w:color="auto"/>
                  </w:divBdr>
                </w:div>
                <w:div w:id="854883041">
                  <w:marLeft w:val="0"/>
                  <w:marRight w:val="0"/>
                  <w:marTop w:val="0"/>
                  <w:marBottom w:val="0"/>
                  <w:divBdr>
                    <w:top w:val="none" w:sz="0" w:space="0" w:color="auto"/>
                    <w:left w:val="none" w:sz="0" w:space="0" w:color="auto"/>
                    <w:bottom w:val="none" w:sz="0" w:space="0" w:color="auto"/>
                    <w:right w:val="none" w:sz="0" w:space="0" w:color="auto"/>
                  </w:divBdr>
                  <w:divsChild>
                    <w:div w:id="1232497372">
                      <w:marLeft w:val="0"/>
                      <w:marRight w:val="60"/>
                      <w:marTop w:val="0"/>
                      <w:marBottom w:val="45"/>
                      <w:divBdr>
                        <w:top w:val="none" w:sz="0" w:space="0" w:color="auto"/>
                        <w:left w:val="none" w:sz="0" w:space="0" w:color="auto"/>
                        <w:bottom w:val="none" w:sz="0" w:space="0" w:color="auto"/>
                        <w:right w:val="none" w:sz="0" w:space="0" w:color="auto"/>
                      </w:divBdr>
                    </w:div>
                  </w:divsChild>
                </w:div>
              </w:divsChild>
            </w:div>
          </w:divsChild>
        </w:div>
        <w:div w:id="1360011852">
          <w:marLeft w:val="0"/>
          <w:marRight w:val="0"/>
          <w:marTop w:val="0"/>
          <w:marBottom w:val="0"/>
          <w:divBdr>
            <w:top w:val="single" w:sz="6" w:space="23" w:color="ECE6DD"/>
            <w:left w:val="single" w:sz="6" w:space="23" w:color="ECE6DD"/>
            <w:bottom w:val="single" w:sz="6" w:space="23" w:color="ECE6DD"/>
            <w:right w:val="single" w:sz="6" w:space="23" w:color="ECE6DD"/>
          </w:divBdr>
        </w:div>
        <w:div w:id="1609506520">
          <w:marLeft w:val="0"/>
          <w:marRight w:val="0"/>
          <w:marTop w:val="525"/>
          <w:marBottom w:val="0"/>
          <w:divBdr>
            <w:top w:val="none" w:sz="0" w:space="0" w:color="auto"/>
            <w:left w:val="none" w:sz="0" w:space="0" w:color="auto"/>
            <w:bottom w:val="none" w:sz="0" w:space="0" w:color="auto"/>
            <w:right w:val="none" w:sz="0" w:space="0" w:color="auto"/>
          </w:divBdr>
        </w:div>
        <w:div w:id="1136877613">
          <w:marLeft w:val="0"/>
          <w:marRight w:val="0"/>
          <w:marTop w:val="525"/>
          <w:marBottom w:val="0"/>
          <w:divBdr>
            <w:top w:val="none" w:sz="0" w:space="0" w:color="auto"/>
            <w:left w:val="none" w:sz="0" w:space="0" w:color="auto"/>
            <w:bottom w:val="none" w:sz="0" w:space="0" w:color="auto"/>
            <w:right w:val="none" w:sz="0" w:space="0" w:color="auto"/>
          </w:divBdr>
        </w:div>
        <w:div w:id="1293245739">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sfurets.com/assurance-hab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furets.com/assurance-habitation/guide/bien-proteger-sa-maison-quand-on-part-en-vacanc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9E254D1</Template>
  <TotalTime>79</TotalTime>
  <Pages>3</Pages>
  <Words>759</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PZ Rode</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Der Perre</dc:creator>
  <cp:keywords/>
  <dc:description/>
  <cp:lastModifiedBy>Frank Van Der Perre</cp:lastModifiedBy>
  <cp:revision>3</cp:revision>
  <dcterms:created xsi:type="dcterms:W3CDTF">2018-12-06T12:25:00Z</dcterms:created>
  <dcterms:modified xsi:type="dcterms:W3CDTF">2018-12-07T08:20:00Z</dcterms:modified>
</cp:coreProperties>
</file>